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1E" w:rsidRDefault="00A23A1E" w:rsidP="00A23A1E">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19 diecinueve de julio del año 2017 dos mil diecisiete. </w:t>
      </w:r>
      <w:r>
        <w:rPr>
          <w:rFonts w:ascii="Calibri" w:hAnsi="Calibri" w:cs="Calibri"/>
          <w:color w:val="767171" w:themeColor="background2" w:themeShade="80"/>
          <w:sz w:val="26"/>
          <w:szCs w:val="26"/>
        </w:rPr>
        <w:t xml:space="preserve">. . . . . . . . . . . . . . . . . . . . . . . . . . . . . . . . . . . . . . . . . . . . . . . . . . . . . . . . . . . . </w:t>
      </w:r>
    </w:p>
    <w:p w:rsidR="00A23A1E" w:rsidRDefault="00A23A1E" w:rsidP="00A23A1E">
      <w:pPr>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0118/2doJAM/2017-JN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A23A1E" w:rsidRDefault="00A23A1E" w:rsidP="00A23A1E">
      <w:pPr>
        <w:pStyle w:val="Textoindependiente"/>
        <w:rPr>
          <w:rFonts w:ascii="Calibri" w:hAnsi="Calibri" w:cs="Calibri"/>
          <w:color w:val="767171" w:themeColor="background2" w:themeShade="80"/>
          <w:sz w:val="26"/>
          <w:szCs w:val="26"/>
        </w:rPr>
      </w:pPr>
    </w:p>
    <w:p w:rsidR="00A23A1E" w:rsidRDefault="00A23A1E" w:rsidP="00A23A1E">
      <w:pPr>
        <w:pStyle w:val="Textoindependiente"/>
        <w:rPr>
          <w:rFonts w:ascii="Calibri" w:hAnsi="Calibri" w:cs="Calibri"/>
          <w:color w:val="767171" w:themeColor="background2" w:themeShade="80"/>
          <w:sz w:val="26"/>
          <w:szCs w:val="26"/>
        </w:rPr>
      </w:pPr>
    </w:p>
    <w:p w:rsidR="00A23A1E" w:rsidRDefault="00A23A1E" w:rsidP="00A23A1E">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A23A1E" w:rsidRDefault="00A23A1E" w:rsidP="00A23A1E">
      <w:pPr>
        <w:pStyle w:val="Textoindependiente"/>
        <w:ind w:firstLine="708"/>
        <w:jc w:val="center"/>
        <w:rPr>
          <w:rFonts w:ascii="Calibri" w:hAnsi="Calibri" w:cs="Calibri"/>
          <w:b/>
          <w:bCs/>
          <w:color w:val="767171" w:themeColor="background2" w:themeShade="80"/>
          <w:sz w:val="26"/>
          <w:szCs w:val="26"/>
        </w:rPr>
      </w:pPr>
    </w:p>
    <w:p w:rsidR="00A23A1E" w:rsidRDefault="00A23A1E" w:rsidP="00A23A1E">
      <w:pPr>
        <w:pStyle w:val="Textoindependiente"/>
        <w:rPr>
          <w:rFonts w:ascii="Calibri" w:hAnsi="Calibri" w:cs="Calibri"/>
          <w:b/>
          <w:bCs/>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18 dieciocho de diciembre del año 2016 dos mil dieciséis, sin que de las constancias de la presente causa administrativa se desprenda lo contrario. . . . . . . . . . . . . . . . . . . . . . . . . . . . . . . . . . . </w:t>
      </w:r>
    </w:p>
    <w:p w:rsidR="00A23A1E" w:rsidRDefault="00A23A1E" w:rsidP="00A23A1E">
      <w:pPr>
        <w:jc w:val="both"/>
        <w:rPr>
          <w:rFonts w:ascii="Calibri" w:hAnsi="Calibri" w:cs="Calibri"/>
          <w:b/>
          <w:i/>
          <w:iCs/>
          <w:color w:val="767171" w:themeColor="background2" w:themeShade="80"/>
          <w:sz w:val="26"/>
          <w:szCs w:val="26"/>
          <w:lang w:val="es-MX"/>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La existencia del acto impugnado, se encuentra documentada en autos con el original del acta con folio número 359291 (tres-cinco-nueve-dos-</w:t>
      </w:r>
    </w:p>
    <w:p w:rsidR="00A23A1E" w:rsidRDefault="00A23A1E" w:rsidP="00A23A1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0118/2doJAM/2017-JN</w:t>
      </w:r>
    </w:p>
    <w:p w:rsidR="00A23A1E" w:rsidRDefault="00A23A1E" w:rsidP="00A23A1E">
      <w:pPr>
        <w:ind w:firstLine="708"/>
        <w:jc w:val="both"/>
        <w:rPr>
          <w:rFonts w:ascii="Calibri" w:hAnsi="Calibri" w:cs="Calibri"/>
          <w:color w:val="767171" w:themeColor="background2" w:themeShade="80"/>
          <w:sz w:val="26"/>
          <w:szCs w:val="26"/>
        </w:rPr>
      </w:pPr>
    </w:p>
    <w:p w:rsidR="00A23A1E" w:rsidRDefault="00A23A1E" w:rsidP="00A23A1E">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nueve-uno), de fecha 18 dieciocho de diciembre del año 2016 dos mil dieciséis; documento que, admitido como  prueba  a  las  partes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r>
        <w:rPr>
          <w:rFonts w:ascii="Calibri" w:hAnsi="Calibri"/>
          <w:color w:val="767171" w:themeColor="background2" w:themeShade="80"/>
          <w:sz w:val="26"/>
        </w:rPr>
        <w:t xml:space="preserve">. . . . . . . . </w:t>
      </w:r>
      <w:r>
        <w:rPr>
          <w:rFonts w:ascii="Calibri" w:hAnsi="Calibri" w:cs="Calibri"/>
          <w:color w:val="767171" w:themeColor="background2" w:themeShade="80"/>
          <w:sz w:val="26"/>
          <w:szCs w:val="26"/>
        </w:rPr>
        <w:t xml:space="preserve">. . . . . . . . </w:t>
      </w:r>
    </w:p>
    <w:p w:rsidR="00A23A1E" w:rsidRDefault="00A23A1E" w:rsidP="00A23A1E">
      <w:pPr>
        <w:jc w:val="both"/>
        <w:rPr>
          <w:rFonts w:ascii="Calibri" w:hAnsi="Calibri" w:cs="Calibri"/>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A23A1E" w:rsidRDefault="00A23A1E" w:rsidP="00A23A1E">
      <w:pPr>
        <w:jc w:val="both"/>
        <w:rPr>
          <w:rFonts w:ascii="Calibri" w:hAnsi="Calibri" w:cs="Calibri"/>
          <w:b/>
          <w:bCs/>
          <w:i/>
          <w:iCs/>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A23A1E" w:rsidRDefault="00A23A1E" w:rsidP="00A23A1E">
      <w:pPr>
        <w:rPr>
          <w:rFonts w:ascii="Calibri" w:hAnsi="Calibri" w:cs="Calibri"/>
          <w:b/>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A23A1E" w:rsidRDefault="00A23A1E" w:rsidP="00A23A1E">
      <w:pPr>
        <w:ind w:firstLine="708"/>
        <w:jc w:val="both"/>
        <w:rPr>
          <w:rFonts w:ascii="Calibri" w:hAnsi="Calibri" w:cs="Calibri"/>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19 diecinueve a 28 veintiocho),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w:t>
      </w:r>
    </w:p>
    <w:p w:rsidR="00A23A1E" w:rsidRDefault="00A23A1E" w:rsidP="00A23A1E">
      <w:pPr>
        <w:jc w:val="both"/>
        <w:rPr>
          <w:rFonts w:ascii="Calibri" w:hAnsi="Calibri" w:cs="Calibri"/>
          <w:b/>
          <w:bCs/>
          <w:i/>
          <w:iCs/>
          <w:color w:val="767171" w:themeColor="background2" w:themeShade="80"/>
          <w:sz w:val="26"/>
          <w:szCs w:val="26"/>
        </w:rPr>
      </w:pPr>
    </w:p>
    <w:p w:rsidR="00A23A1E" w:rsidRDefault="00A23A1E" w:rsidP="00A23A1E">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A23A1E" w:rsidRDefault="00A23A1E" w:rsidP="00A23A1E">
      <w:pPr>
        <w:jc w:val="both"/>
        <w:rPr>
          <w:rFonts w:ascii="Calibri" w:hAnsi="Calibri" w:cs="Calibri"/>
          <w:b/>
          <w:bCs/>
          <w:i/>
          <w:iCs/>
          <w:color w:val="767171" w:themeColor="background2" w:themeShade="80"/>
          <w:sz w:val="26"/>
          <w:szCs w:val="26"/>
        </w:rPr>
      </w:pPr>
    </w:p>
    <w:p w:rsidR="00A23A1E" w:rsidRDefault="00A23A1E" w:rsidP="00A23A1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representada del actor, toda vez que emitió la boleta al operador de la unidad y no a la persona moral actora; configurándose el supuesto previsto en la fracción I del artículo 261 del Código antedicho. . . . . . . . . </w:t>
      </w:r>
    </w:p>
    <w:p w:rsidR="00A23A1E" w:rsidRDefault="00A23A1E" w:rsidP="00A23A1E">
      <w:pPr>
        <w:pStyle w:val="Sangradetextonormal"/>
        <w:ind w:left="0" w:firstLine="708"/>
        <w:jc w:val="both"/>
        <w:rPr>
          <w:rFonts w:ascii="Calibri" w:hAnsi="Calibri" w:cs="Calibri"/>
          <w:bCs/>
          <w:iCs/>
          <w:color w:val="767171" w:themeColor="background2" w:themeShade="80"/>
          <w:sz w:val="20"/>
          <w:szCs w:val="20"/>
        </w:rPr>
      </w:pPr>
    </w:p>
    <w:p w:rsidR="00A23A1E" w:rsidRDefault="00A23A1E" w:rsidP="00A23A1E">
      <w:pPr>
        <w:pStyle w:val="Sangradetextonormal"/>
        <w:ind w:left="0"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ya que se infraccionó al conductor y se recogieron las placas de circulación del autobús con número económico LE-908, el cual resulta ser propiedad de la sociedad mercantil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como se encuentra debidamente demostrado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286851374 (dos-ocho-seis-ocho-cinco-uno-tres-siete-cuatro) del autobús marca Mercedes Benz, tipo Ómnibus, modelo 2007 dos mil siete con placas número 742207-D;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11 once),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 . . . . . . . . . . . . . . . . . . . . . . . . . . . . . . . . . . . . . . . . </w:t>
      </w:r>
    </w:p>
    <w:p w:rsidR="00A23A1E" w:rsidRDefault="00A23A1E" w:rsidP="00A23A1E">
      <w:pPr>
        <w:pStyle w:val="Sangradetextonormal"/>
        <w:ind w:left="0" w:firstLine="708"/>
        <w:jc w:val="both"/>
        <w:rPr>
          <w:rFonts w:ascii="Calibri" w:hAnsi="Calibri" w:cs="Calibri"/>
          <w:bCs/>
          <w:iCs/>
          <w:color w:val="767171" w:themeColor="background2" w:themeShade="80"/>
          <w:sz w:val="26"/>
          <w:szCs w:val="26"/>
        </w:rPr>
      </w:pPr>
    </w:p>
    <w:p w:rsidR="00A23A1E" w:rsidRDefault="00A23A1E" w:rsidP="00A23A1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w:t>
      </w:r>
      <w:r>
        <w:rPr>
          <w:rFonts w:ascii="Calibri" w:hAnsi="Calibri" w:cs="Calibri"/>
          <w:b/>
          <w:bCs/>
          <w:iCs/>
          <w:color w:val="767171" w:themeColor="background2" w:themeShade="80"/>
          <w:sz w:val="26"/>
          <w:szCs w:val="26"/>
        </w:rPr>
        <w:t>no se advierte</w:t>
      </w:r>
      <w:r>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A23A1E" w:rsidRDefault="00A23A1E" w:rsidP="00A23A1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0118/2doJAM/2017-JN</w:t>
      </w:r>
    </w:p>
    <w:p w:rsidR="00A23A1E" w:rsidRDefault="00A23A1E" w:rsidP="00A23A1E">
      <w:pPr>
        <w:ind w:firstLine="708"/>
        <w:jc w:val="both"/>
        <w:rPr>
          <w:rFonts w:ascii="Calibri" w:hAnsi="Calibri" w:cs="Calibri"/>
          <w:b/>
          <w:bCs/>
          <w:i/>
          <w:iCs/>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23A1E" w:rsidRDefault="00A23A1E" w:rsidP="00A23A1E">
      <w:pPr>
        <w:ind w:firstLine="708"/>
        <w:jc w:val="both"/>
        <w:rPr>
          <w:rFonts w:ascii="Calibri" w:hAnsi="Calibri" w:cs="Calibri"/>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w:t>
      </w:r>
      <w:r>
        <w:rPr>
          <w:rFonts w:ascii="Calibri" w:hAnsi="Calibri" w:cs="Calibri"/>
          <w:color w:val="767171" w:themeColor="background2" w:themeShade="80"/>
          <w:sz w:val="26"/>
          <w:szCs w:val="26"/>
        </w:rPr>
        <w:lastRenderedPageBreak/>
        <w:t xml:space="preserve">la presente causa administrativa, se desprende que el Inspector de Movilidad, ciudadano </w:t>
      </w:r>
      <w:r>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con fecha 18 dieciocho de diciembre del año 2016 dos mil dieciséis, en el lugar que identificó como: </w:t>
      </w:r>
      <w:r>
        <w:rPr>
          <w:rFonts w:ascii="Calibri" w:hAnsi="Calibri" w:cs="Calibri"/>
          <w:i/>
          <w:iCs/>
          <w:color w:val="767171" w:themeColor="background2" w:themeShade="80"/>
          <w:sz w:val="26"/>
          <w:szCs w:val="26"/>
        </w:rPr>
        <w:t xml:space="preserve">“Terminal San Juan Bosco”,  </w:t>
      </w:r>
      <w:r>
        <w:rPr>
          <w:rFonts w:ascii="Calibri" w:hAnsi="Calibri" w:cs="Calibri"/>
          <w:color w:val="767171" w:themeColor="background2" w:themeShade="80"/>
          <w:sz w:val="26"/>
          <w:szCs w:val="26"/>
        </w:rPr>
        <w:t xml:space="preserve">levantó el acta de infracción con número 359291 (tres-cinco-nueve-dos-nueve-uno), en la que señaló como concepto de la infracción: </w:t>
      </w:r>
      <w:r>
        <w:rPr>
          <w:rFonts w:ascii="Calibri" w:hAnsi="Calibri" w:cs="Calibri"/>
          <w:i/>
          <w:color w:val="767171" w:themeColor="background2" w:themeShade="80"/>
          <w:sz w:val="26"/>
          <w:szCs w:val="26"/>
        </w:rPr>
        <w:t xml:space="preserve">“Cumplir con los horarios, rutas, itinerarios y frecuencias autorizadas en la prestación del servicio. (Me……aforando la ruta A-81…percatándome que entre el despacho #37 programado a las 21:16 y el despacho #39 programado a las 22:08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52 minutos sin servicio incumpliendo con el despacho #38 programado a las 21:42 de acuerdo al plan de operación vigente.”;</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w:t>
      </w:r>
    </w:p>
    <w:p w:rsidR="00A23A1E" w:rsidRDefault="00A23A1E" w:rsidP="00A23A1E">
      <w:pPr>
        <w:pStyle w:val="Textoindependiente"/>
        <w:tabs>
          <w:tab w:val="left" w:pos="3594"/>
        </w:tabs>
        <w:rPr>
          <w:rFonts w:ascii="Calibri" w:hAnsi="Calibri" w:cs="Calibri"/>
          <w:color w:val="767171" w:themeColor="background2" w:themeShade="80"/>
          <w:sz w:val="26"/>
          <w:szCs w:val="26"/>
          <w:lang w:val="es-ES"/>
        </w:rPr>
      </w:pPr>
    </w:p>
    <w:p w:rsidR="00A23A1E" w:rsidRDefault="00A23A1E" w:rsidP="00A23A1E">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A23A1E" w:rsidRDefault="00A23A1E" w:rsidP="00A23A1E">
      <w:pPr>
        <w:pStyle w:val="Textoindependiente"/>
        <w:tabs>
          <w:tab w:val="left" w:pos="3594"/>
        </w:tabs>
        <w:rPr>
          <w:rFonts w:ascii="Calibri" w:hAnsi="Calibri" w:cs="Calibri"/>
          <w:iCs/>
          <w:color w:val="767171" w:themeColor="background2" w:themeShade="80"/>
          <w:sz w:val="26"/>
          <w:szCs w:val="26"/>
        </w:rPr>
      </w:pPr>
    </w:p>
    <w:p w:rsidR="00A23A1E" w:rsidRDefault="00A23A1E" w:rsidP="00A23A1E">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A23A1E" w:rsidRDefault="00A23A1E" w:rsidP="00A23A1E">
      <w:pPr>
        <w:pStyle w:val="Textoindependiente"/>
        <w:tabs>
          <w:tab w:val="left" w:pos="3594"/>
        </w:tabs>
        <w:rPr>
          <w:rFonts w:ascii="Calibri" w:hAnsi="Calibri" w:cs="Calibri"/>
          <w:iCs/>
          <w:color w:val="767171" w:themeColor="background2" w:themeShade="80"/>
          <w:sz w:val="26"/>
          <w:szCs w:val="26"/>
        </w:rPr>
      </w:pPr>
    </w:p>
    <w:p w:rsidR="00A23A1E" w:rsidRDefault="00A23A1E" w:rsidP="00A23A1E">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359291 (tres-cinco-nueve-dos-nueve-uno), de fecha 18 dieciocho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 . . . . . . . . . . . . . . . . . . . . . . . . . . . . . . . . . . . </w:t>
      </w:r>
    </w:p>
    <w:p w:rsidR="00A23A1E" w:rsidRDefault="00A23A1E" w:rsidP="00A23A1E">
      <w:pPr>
        <w:jc w:val="both"/>
        <w:rPr>
          <w:color w:val="767171" w:themeColor="background2" w:themeShade="80"/>
          <w:sz w:val="22"/>
        </w:rPr>
      </w:pPr>
    </w:p>
    <w:p w:rsidR="00A23A1E" w:rsidRDefault="00A23A1E" w:rsidP="00A23A1E">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23A1E" w:rsidRDefault="00A23A1E" w:rsidP="00A23A1E">
      <w:pPr>
        <w:ind w:firstLine="708"/>
        <w:jc w:val="both"/>
        <w:rPr>
          <w:color w:val="767171" w:themeColor="background2" w:themeShade="80"/>
          <w:lang w:val="es-MX"/>
        </w:rPr>
      </w:pPr>
    </w:p>
    <w:p w:rsidR="00A23A1E" w:rsidRDefault="00A23A1E" w:rsidP="00A23A1E">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w:t>
      </w:r>
      <w:r>
        <w:rPr>
          <w:rFonts w:ascii="Calibri" w:hAnsi="Calibri"/>
          <w:i/>
          <w:iCs/>
          <w:color w:val="767171" w:themeColor="background2" w:themeShade="80"/>
          <w:sz w:val="26"/>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23A1E" w:rsidRDefault="00A23A1E" w:rsidP="00A23A1E">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A23A1E" w:rsidRDefault="00A23A1E" w:rsidP="00A23A1E">
      <w:pPr>
        <w:jc w:val="both"/>
        <w:rPr>
          <w:rFonts w:ascii="Calibri" w:hAnsi="Calibri" w:cs="Calibri"/>
          <w:iCs/>
          <w:color w:val="AEAAAA" w:themeColor="background2" w:themeShade="BF"/>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23A1E" w:rsidRDefault="00A23A1E" w:rsidP="00A23A1E">
      <w:pPr>
        <w:jc w:val="both"/>
        <w:rPr>
          <w:rFonts w:ascii="Calibri" w:hAnsi="Calibri" w:cs="Calibri"/>
          <w:bCs/>
          <w:color w:val="AEAAAA" w:themeColor="background2" w:themeShade="BF"/>
          <w:sz w:val="26"/>
          <w:szCs w:val="26"/>
        </w:rPr>
      </w:pPr>
    </w:p>
    <w:p w:rsidR="00A23A1E" w:rsidRDefault="00A23A1E" w:rsidP="00A23A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359291 (tres-cinco-nueve-dos-nueve-uno), de fecha 18 dieciocho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A23A1E" w:rsidRDefault="00A23A1E" w:rsidP="00A23A1E">
      <w:pPr>
        <w:jc w:val="both"/>
        <w:rPr>
          <w:rFonts w:ascii="Calibri" w:hAnsi="Calibri" w:cs="Calibri"/>
          <w:bCs/>
          <w:color w:val="767171" w:themeColor="background2" w:themeShade="80"/>
          <w:sz w:val="26"/>
          <w:szCs w:val="26"/>
        </w:rPr>
      </w:pPr>
    </w:p>
    <w:p w:rsidR="00A23A1E" w:rsidRDefault="00A23A1E" w:rsidP="00A23A1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w:t>
      </w:r>
      <w:r>
        <w:rPr>
          <w:rFonts w:ascii="Calibri" w:hAnsi="Calibri" w:cs="Calibri"/>
          <w:bCs/>
          <w:color w:val="767171" w:themeColor="background2" w:themeShade="80"/>
          <w:sz w:val="26"/>
          <w:szCs w:val="26"/>
        </w:rPr>
        <w:lastRenderedPageBreak/>
        <w:t xml:space="preserve">haberse señalado claramente cuáles eran los horarios, rutas, itinerarios y frecuencias autorizadas que este debía cumplir y demostrar su incumplimiento; lo que no hizo el inspector demandado, además de que el lenguaje utilizado es </w:t>
      </w:r>
    </w:p>
    <w:p w:rsidR="00A23A1E" w:rsidRDefault="00A23A1E" w:rsidP="00A23A1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0118/2doJAM/2017-JN</w:t>
      </w:r>
    </w:p>
    <w:p w:rsidR="00A23A1E" w:rsidRDefault="00A23A1E" w:rsidP="00A23A1E">
      <w:pPr>
        <w:ind w:firstLine="708"/>
        <w:jc w:val="both"/>
        <w:rPr>
          <w:rFonts w:ascii="Calibri" w:hAnsi="Calibri" w:cs="Calibri"/>
          <w:bCs/>
          <w:color w:val="767171" w:themeColor="background2" w:themeShade="80"/>
          <w:sz w:val="26"/>
          <w:szCs w:val="26"/>
        </w:rPr>
      </w:pPr>
    </w:p>
    <w:p w:rsidR="00A23A1E" w:rsidRDefault="00A23A1E" w:rsidP="00A23A1E">
      <w:pPr>
        <w:jc w:val="both"/>
        <w:rPr>
          <w:rFonts w:ascii="Calibri" w:hAnsi="Calibri"/>
          <w:color w:val="7F7F7F" w:themeColor="text1" w:themeTint="80"/>
          <w:sz w:val="26"/>
          <w:szCs w:val="26"/>
        </w:rPr>
      </w:pPr>
      <w:proofErr w:type="gramStart"/>
      <w:r>
        <w:rPr>
          <w:rFonts w:ascii="Calibri" w:hAnsi="Calibri" w:cs="Calibri"/>
          <w:bCs/>
          <w:color w:val="767171" w:themeColor="background2" w:themeShade="80"/>
          <w:sz w:val="26"/>
          <w:szCs w:val="26"/>
        </w:rPr>
        <w:t>poco</w:t>
      </w:r>
      <w:proofErr w:type="gramEnd"/>
      <w:r>
        <w:rPr>
          <w:rFonts w:ascii="Calibri" w:hAnsi="Calibri" w:cs="Calibri"/>
          <w:bCs/>
          <w:color w:val="767171" w:themeColor="background2" w:themeShade="80"/>
          <w:sz w:val="26"/>
          <w:szCs w:val="26"/>
        </w:rPr>
        <w:t xml:space="preserve"> claro, ya que no precisa a que se refieren términos como: </w:t>
      </w:r>
      <w:r>
        <w:rPr>
          <w:rFonts w:ascii="Calibri" w:hAnsi="Calibri" w:cs="Calibri"/>
          <w:bCs/>
          <w:i/>
          <w:color w:val="767171" w:themeColor="background2" w:themeShade="80"/>
          <w:sz w:val="26"/>
          <w:szCs w:val="26"/>
        </w:rPr>
        <w:t xml:space="preserve">“Aforando”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A23A1E" w:rsidRDefault="00A23A1E" w:rsidP="00A23A1E">
      <w:pPr>
        <w:ind w:firstLine="708"/>
        <w:jc w:val="both"/>
        <w:rPr>
          <w:rFonts w:ascii="Calibri" w:hAnsi="Calibri"/>
          <w:color w:val="7F7F7F" w:themeColor="text1" w:themeTint="80"/>
          <w:sz w:val="26"/>
          <w:szCs w:val="26"/>
        </w:rPr>
      </w:pPr>
    </w:p>
    <w:p w:rsidR="00A23A1E" w:rsidRDefault="00A23A1E" w:rsidP="00A23A1E">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cualquiera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A23A1E" w:rsidRDefault="00A23A1E" w:rsidP="00A23A1E">
      <w:pPr>
        <w:ind w:firstLine="708"/>
        <w:jc w:val="both"/>
        <w:rPr>
          <w:rFonts w:ascii="Calibri" w:hAnsi="Calibri" w:cs="Calibri"/>
          <w:bCs/>
          <w:color w:val="767171" w:themeColor="background2" w:themeShade="80"/>
          <w:sz w:val="26"/>
          <w:szCs w:val="26"/>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359291 (tres-cinco-nueve-dos-nueve-uno)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18</w:t>
      </w:r>
      <w:r>
        <w:rPr>
          <w:rFonts w:ascii="Calibri" w:hAnsi="Calibri" w:cs="Calibri"/>
          <w:color w:val="767171" w:themeColor="background2" w:themeShade="80"/>
          <w:sz w:val="26"/>
          <w:szCs w:val="26"/>
        </w:rPr>
        <w:t xml:space="preserve"> dieciocho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p>
    <w:p w:rsidR="00A23A1E" w:rsidRDefault="00A23A1E" w:rsidP="00A23A1E">
      <w:pPr>
        <w:jc w:val="both"/>
        <w:rPr>
          <w:rFonts w:ascii="Calibri" w:hAnsi="Calibri" w:cs="Calibri"/>
          <w:color w:val="767171" w:themeColor="background2" w:themeShade="80"/>
          <w:sz w:val="26"/>
          <w:szCs w:val="26"/>
        </w:rPr>
      </w:pPr>
    </w:p>
    <w:p w:rsidR="00A23A1E" w:rsidRDefault="00A23A1E" w:rsidP="00A23A1E">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23A1E" w:rsidRDefault="00A23A1E" w:rsidP="00A23A1E">
      <w:pPr>
        <w:pStyle w:val="Textoindependiente"/>
        <w:rPr>
          <w:rFonts w:ascii="Calibri" w:hAnsi="Calibri" w:cs="Arial"/>
          <w:color w:val="767171" w:themeColor="background2" w:themeShade="80"/>
          <w:sz w:val="20"/>
          <w:szCs w:val="27"/>
          <w:lang w:val="es-ES"/>
        </w:rPr>
      </w:pPr>
    </w:p>
    <w:p w:rsidR="00A23A1E" w:rsidRDefault="00A23A1E" w:rsidP="00A23A1E">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A23A1E" w:rsidRDefault="00A23A1E" w:rsidP="00A23A1E">
      <w:pPr>
        <w:pStyle w:val="Textoindependiente"/>
        <w:rPr>
          <w:rFonts w:ascii="Calibri" w:hAnsi="Calibri"/>
          <w:b/>
          <w:bCs/>
          <w:i/>
          <w:iCs/>
          <w:color w:val="767171" w:themeColor="background2" w:themeShade="80"/>
          <w:sz w:val="26"/>
          <w:szCs w:val="27"/>
        </w:rPr>
      </w:pPr>
    </w:p>
    <w:p w:rsidR="00A23A1E" w:rsidRDefault="00A23A1E" w:rsidP="00A23A1E">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w:t>
      </w:r>
      <w:r>
        <w:rPr>
          <w:rFonts w:ascii="Calibri" w:hAnsi="Calibri"/>
          <w:color w:val="767171" w:themeColor="background2" w:themeShade="80"/>
          <w:sz w:val="22"/>
          <w:szCs w:val="27"/>
        </w:rPr>
        <w:lastRenderedPageBreak/>
        <w:t xml:space="preserve">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A23A1E" w:rsidRDefault="00A23A1E" w:rsidP="00A23A1E">
      <w:pPr>
        <w:pStyle w:val="Textoindependiente"/>
        <w:ind w:firstLine="708"/>
        <w:rPr>
          <w:rFonts w:ascii="Calibri" w:hAnsi="Calibri"/>
          <w:b/>
          <w:i/>
          <w:color w:val="767171" w:themeColor="background2" w:themeShade="80"/>
          <w:sz w:val="26"/>
        </w:rPr>
      </w:pPr>
    </w:p>
    <w:p w:rsidR="00A23A1E" w:rsidRDefault="00A23A1E" w:rsidP="00A23A1E">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A23A1E" w:rsidRDefault="00A23A1E" w:rsidP="00A23A1E">
      <w:pPr>
        <w:pStyle w:val="Textoindependiente"/>
        <w:ind w:firstLine="708"/>
        <w:rPr>
          <w:rFonts w:ascii="Calibri" w:hAnsi="Calibri" w:cs="Arial"/>
          <w:color w:val="767171" w:themeColor="background2" w:themeShade="80"/>
          <w:sz w:val="26"/>
          <w:szCs w:val="27"/>
        </w:rPr>
      </w:pPr>
    </w:p>
    <w:p w:rsidR="00A23A1E" w:rsidRDefault="00A23A1E" w:rsidP="00A23A1E">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A23A1E" w:rsidRDefault="00A23A1E" w:rsidP="00A23A1E">
      <w:pPr>
        <w:pStyle w:val="Textoindependiente"/>
        <w:ind w:firstLine="708"/>
        <w:rPr>
          <w:rFonts w:ascii="Calibri" w:hAnsi="Calibri"/>
          <w:color w:val="767171" w:themeColor="background2" w:themeShade="80"/>
          <w:sz w:val="20"/>
          <w:szCs w:val="20"/>
          <w:lang w:val="es-ES"/>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A23A1E" w:rsidRDefault="00A23A1E" w:rsidP="00A23A1E">
      <w:pPr>
        <w:pStyle w:val="Textoindependiente"/>
        <w:ind w:firstLine="708"/>
        <w:rPr>
          <w:rFonts w:ascii="Calibri" w:hAnsi="Calibri" w:cs="Calibri"/>
          <w:color w:val="767171" w:themeColor="background2" w:themeShade="80"/>
          <w:sz w:val="20"/>
          <w:szCs w:val="20"/>
        </w:rPr>
      </w:pPr>
    </w:p>
    <w:p w:rsidR="00A23A1E" w:rsidRDefault="00A23A1E" w:rsidP="00A23A1E">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A23A1E" w:rsidRDefault="00A23A1E" w:rsidP="00A23A1E">
      <w:pPr>
        <w:pStyle w:val="Textoindependiente"/>
        <w:rPr>
          <w:rFonts w:ascii="Calibri" w:hAnsi="Calibri" w:cs="Calibri"/>
          <w:color w:val="767171" w:themeColor="background2" w:themeShade="80"/>
          <w:sz w:val="20"/>
          <w:szCs w:val="20"/>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A23A1E" w:rsidRDefault="00A23A1E" w:rsidP="00A23A1E">
      <w:pPr>
        <w:pStyle w:val="Textoindependiente"/>
        <w:ind w:firstLine="708"/>
        <w:rPr>
          <w:rFonts w:ascii="Calibri" w:hAnsi="Calibri" w:cs="Calibri"/>
          <w:color w:val="767171" w:themeColor="background2" w:themeShade="80"/>
          <w:sz w:val="20"/>
          <w:szCs w:val="20"/>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A23A1E" w:rsidRDefault="00A23A1E" w:rsidP="00A23A1E">
      <w:pPr>
        <w:pStyle w:val="Textoindependiente"/>
        <w:ind w:firstLine="708"/>
        <w:rPr>
          <w:rFonts w:ascii="Calibri" w:hAnsi="Calibri" w:cs="Calibri"/>
          <w:bCs/>
          <w:iCs/>
          <w:color w:val="767171" w:themeColor="background2" w:themeShade="80"/>
          <w:sz w:val="20"/>
          <w:szCs w:val="20"/>
        </w:rPr>
      </w:pPr>
    </w:p>
    <w:p w:rsidR="00A23A1E" w:rsidRDefault="00A23A1E" w:rsidP="00A23A1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359291 (tres-cinco-nueve-dos-nueve-uno),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18</w:t>
      </w:r>
      <w:r>
        <w:rPr>
          <w:rFonts w:ascii="Calibri" w:hAnsi="Calibri" w:cs="Calibri"/>
          <w:color w:val="767171" w:themeColor="background2" w:themeShade="80"/>
          <w:sz w:val="26"/>
          <w:szCs w:val="26"/>
        </w:rPr>
        <w:t xml:space="preserve"> dieciocho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A23A1E" w:rsidRDefault="00A23A1E" w:rsidP="00A23A1E">
      <w:pPr>
        <w:ind w:firstLine="708"/>
        <w:jc w:val="both"/>
        <w:rPr>
          <w:rFonts w:ascii="Calibri" w:hAnsi="Calibri" w:cs="Calibri"/>
          <w:b/>
          <w:bCs/>
          <w:i/>
          <w:iCs/>
          <w:color w:val="767171" w:themeColor="background2" w:themeShade="80"/>
          <w:sz w:val="20"/>
          <w:szCs w:val="20"/>
        </w:rPr>
      </w:pPr>
    </w:p>
    <w:p w:rsidR="00A23A1E" w:rsidRDefault="00A23A1E" w:rsidP="00A23A1E">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w:t>
      </w:r>
      <w:r>
        <w:rPr>
          <w:rFonts w:ascii="Calibri" w:hAnsi="Calibri" w:cs="Arial"/>
          <w:color w:val="767171" w:themeColor="background2" w:themeShade="80"/>
          <w:sz w:val="26"/>
          <w:szCs w:val="27"/>
        </w:rPr>
        <w:lastRenderedPageBreak/>
        <w:t xml:space="preserve">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xml:space="preserve">. . . . . . . . . . . . . . . . . . . . . . . . . . . . . . . . . . . . . . . . . . . . . . . . . . . . </w:t>
      </w:r>
    </w:p>
    <w:p w:rsidR="00A23A1E" w:rsidRDefault="00A23A1E" w:rsidP="00A23A1E">
      <w:pPr>
        <w:ind w:firstLine="708"/>
        <w:jc w:val="both"/>
        <w:rPr>
          <w:rFonts w:ascii="Calibri" w:hAnsi="Calibri" w:cs="Calibri"/>
          <w:b/>
          <w:color w:val="767171" w:themeColor="background2" w:themeShade="80"/>
          <w:sz w:val="20"/>
          <w:szCs w:val="20"/>
        </w:rPr>
      </w:pPr>
    </w:p>
    <w:p w:rsidR="00A23A1E" w:rsidRDefault="00A23A1E" w:rsidP="00A23A1E">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A23A1E" w:rsidRDefault="00A23A1E" w:rsidP="00A23A1E">
      <w:pPr>
        <w:jc w:val="both"/>
        <w:rPr>
          <w:rFonts w:ascii="Calibri" w:hAnsi="Calibri" w:cs="Calibri"/>
          <w:color w:val="767171" w:themeColor="background2" w:themeShade="80"/>
          <w:sz w:val="20"/>
          <w:szCs w:val="20"/>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A23A1E" w:rsidRDefault="00A23A1E" w:rsidP="00A23A1E">
      <w:pPr>
        <w:pStyle w:val="Textoindependiente"/>
        <w:rPr>
          <w:rFonts w:ascii="Calibri" w:hAnsi="Calibri" w:cs="Calibri"/>
          <w:color w:val="767171" w:themeColor="background2" w:themeShade="80"/>
          <w:sz w:val="20"/>
          <w:szCs w:val="20"/>
        </w:rPr>
      </w:pPr>
    </w:p>
    <w:p w:rsidR="00A23A1E" w:rsidRDefault="00A23A1E" w:rsidP="00A23A1E">
      <w:pPr>
        <w:ind w:firstLine="708"/>
        <w:jc w:val="right"/>
        <w:rPr>
          <w:rFonts w:ascii="Calibri" w:hAnsi="Calibri" w:cs="Calibri"/>
          <w:b/>
          <w:color w:val="767171" w:themeColor="background2" w:themeShade="80"/>
          <w:sz w:val="26"/>
          <w:szCs w:val="26"/>
        </w:rPr>
      </w:pPr>
    </w:p>
    <w:p w:rsidR="00A23A1E" w:rsidRDefault="00A23A1E" w:rsidP="00A23A1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0118/2doJAM/2017-JN</w:t>
      </w: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23A1E" w:rsidRDefault="00A23A1E" w:rsidP="00A23A1E">
      <w:pPr>
        <w:pStyle w:val="Textoindependiente"/>
        <w:rPr>
          <w:rFonts w:ascii="Calibri" w:hAnsi="Calibri" w:cs="Calibri"/>
          <w:color w:val="767171" w:themeColor="background2" w:themeShade="80"/>
          <w:sz w:val="20"/>
          <w:szCs w:val="20"/>
        </w:rPr>
      </w:pPr>
    </w:p>
    <w:p w:rsidR="00A23A1E" w:rsidRDefault="00A23A1E" w:rsidP="00A23A1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pStyle w:val="Textoindependiente"/>
        <w:ind w:firstLine="708"/>
        <w:rPr>
          <w:rFonts w:ascii="Calibri" w:hAnsi="Calibri" w:cs="Calibri"/>
          <w:color w:val="767171" w:themeColor="background2" w:themeShade="80"/>
          <w:sz w:val="26"/>
          <w:szCs w:val="26"/>
        </w:rPr>
      </w:pPr>
    </w:p>
    <w:p w:rsidR="00A23A1E" w:rsidRDefault="00A23A1E" w:rsidP="00A23A1E">
      <w:pPr>
        <w:jc w:val="both"/>
      </w:pPr>
      <w:r>
        <w:rPr>
          <w:rFonts w:ascii="Calibri" w:hAnsi="Calibri" w:cs="Calibri"/>
          <w:b/>
          <w:color w:val="7F7F7F" w:themeColor="text1" w:themeTint="80"/>
        </w:rPr>
        <w:t xml:space="preserve">LA PRESENTE FOJA FORMA PARTE DE LA SENTENCIA DICTADA EL DÍA 19 DIECINUEVE DE JULIO DEL AÑO 2017 DOS MIL DIECISIETE, EN EL PROCESO ADMINISTRATIVO CON NÚMERO DE EXPEDIENTE 0118/2do JAM/2017-JN. . . . . . . . . . . . . . .  . . . . . . . . . . . .  . . . </w:t>
      </w:r>
    </w:p>
    <w:p w:rsidR="004F58FC" w:rsidRDefault="004F58FC">
      <w:bookmarkStart w:id="0" w:name="_GoBack"/>
      <w:bookmarkEnd w:id="0"/>
    </w:p>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1E"/>
    <w:rsid w:val="004F58FC"/>
    <w:rsid w:val="00A23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C7B1F-D92B-4E0E-B781-3829F170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A1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3A1E"/>
    <w:pPr>
      <w:jc w:val="both"/>
    </w:pPr>
    <w:rPr>
      <w:lang w:val="es-MX"/>
    </w:rPr>
  </w:style>
  <w:style w:type="character" w:customStyle="1" w:styleId="TextoindependienteCar">
    <w:name w:val="Texto independiente Car"/>
    <w:basedOn w:val="Fuentedeprrafopredeter"/>
    <w:link w:val="Textoindependiente"/>
    <w:rsid w:val="00A23A1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23A1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23A1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2017-08-31T20:26:00Z</dcterms:created>
  <dcterms:modified xsi:type="dcterms:W3CDTF">2017-08-31T20:32:00Z</dcterms:modified>
</cp:coreProperties>
</file>